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6F" w:rsidRPr="00A1694E" w:rsidRDefault="0062746F" w:rsidP="0062746F">
      <w:pPr>
        <w:spacing w:after="0" w:line="264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</w:rPr>
      </w:pPr>
      <w:r w:rsidRPr="00A1694E">
        <w:rPr>
          <w:rFonts w:ascii="inherit" w:eastAsia="Times New Roman" w:hAnsi="inherit" w:cs="Times New Roman"/>
          <w:b/>
          <w:bCs/>
          <w:kern w:val="36"/>
          <w:sz w:val="28"/>
          <w:szCs w:val="28"/>
        </w:rPr>
        <w:t>Физическая культура — аннотация к рабочей программе</w:t>
      </w:r>
    </w:p>
    <w:p w:rsidR="0062746F" w:rsidRPr="00A1694E" w:rsidRDefault="000403CA" w:rsidP="0062746F">
      <w:pPr>
        <w:spacing w:after="0" w:line="264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</w:rPr>
      </w:pPr>
      <w:r w:rsidRPr="00A1694E">
        <w:rPr>
          <w:rFonts w:ascii="inherit" w:eastAsia="Times New Roman" w:hAnsi="inherit" w:cs="Times New Roman"/>
          <w:b/>
          <w:bCs/>
          <w:kern w:val="36"/>
          <w:sz w:val="28"/>
          <w:szCs w:val="28"/>
        </w:rPr>
        <w:t>(10</w:t>
      </w:r>
      <w:r w:rsidR="00D27818" w:rsidRPr="00A1694E">
        <w:rPr>
          <w:rFonts w:ascii="inherit" w:eastAsia="Times New Roman" w:hAnsi="inherit" w:cs="Times New Roman"/>
          <w:b/>
          <w:bCs/>
          <w:kern w:val="36"/>
          <w:sz w:val="28"/>
          <w:szCs w:val="28"/>
        </w:rPr>
        <w:t xml:space="preserve"> класс</w:t>
      </w:r>
      <w:r w:rsidR="0062746F" w:rsidRPr="00A1694E">
        <w:rPr>
          <w:rFonts w:ascii="inherit" w:eastAsia="Times New Roman" w:hAnsi="inherit" w:cs="Times New Roman"/>
          <w:b/>
          <w:bCs/>
          <w:kern w:val="36"/>
          <w:sz w:val="28"/>
          <w:szCs w:val="28"/>
        </w:rPr>
        <w:t>)</w:t>
      </w:r>
    </w:p>
    <w:p w:rsidR="0062746F" w:rsidRPr="0062746F" w:rsidRDefault="0062746F" w:rsidP="0062746F">
      <w:pPr>
        <w:spacing w:after="0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24"/>
          <w:szCs w:val="24"/>
        </w:rPr>
      </w:pPr>
    </w:p>
    <w:p w:rsidR="0062746F" w:rsidRPr="00A1694E" w:rsidRDefault="0062746F" w:rsidP="00627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1694E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на основе Федерального государственного образовательного стандарта среднего общего образования, Концепции духовно-нравственного развития и воспитания личности гражданина России,</w:t>
      </w:r>
      <w:r w:rsidRPr="00A169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Программы Физическая культура. Предметная л</w:t>
      </w:r>
      <w:r w:rsidR="000403CA" w:rsidRPr="00A169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иния учебников В. И. Ляха. 10—11</w:t>
      </w:r>
      <w:r w:rsidRPr="00A169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классы: пособие для учителей общеобразовательных организаций / В. И. Лях. — М.: Просвещение</w:t>
      </w:r>
    </w:p>
    <w:p w:rsidR="00577C61" w:rsidRPr="00A1694E" w:rsidRDefault="00577C61" w:rsidP="00627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2746F" w:rsidRPr="00A1694E" w:rsidRDefault="0062746F" w:rsidP="0062746F">
      <w:pPr>
        <w:spacing w:after="0" w:line="240" w:lineRule="auto"/>
        <w:jc w:val="both"/>
        <w:rPr>
          <w:rFonts w:ascii="inherit" w:eastAsia="Times New Roman" w:hAnsi="inherit" w:cs="Arial"/>
          <w:b/>
          <w:sz w:val="24"/>
          <w:szCs w:val="24"/>
        </w:rPr>
      </w:pPr>
      <w:r w:rsidRPr="00A1694E">
        <w:rPr>
          <w:rFonts w:ascii="inherit" w:eastAsia="Times New Roman" w:hAnsi="inherit" w:cs="Arial"/>
          <w:b/>
          <w:sz w:val="24"/>
          <w:szCs w:val="24"/>
        </w:rPr>
        <w:t>УЧЕБНО-МЕТОДИЧЕСКИЙ КОМПЛЕКС (УМК):</w:t>
      </w:r>
    </w:p>
    <w:p w:rsidR="0062746F" w:rsidRPr="00A1694E" w:rsidRDefault="00D27818" w:rsidP="00D2781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Лях В.И., </w:t>
      </w:r>
      <w:proofErr w:type="spellStart"/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Виленский</w:t>
      </w:r>
      <w:proofErr w:type="spellEnd"/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М.Я</w:t>
      </w:r>
      <w:r w:rsidR="0062746F"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 Физическая культур</w:t>
      </w:r>
      <w:r w:rsidR="000403CA"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а. 10-11</w:t>
      </w:r>
      <w:r w:rsidR="0062746F"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класс. М.: Просвещение</w:t>
      </w: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, 2019.</w:t>
      </w:r>
    </w:p>
    <w:p w:rsidR="00577C61" w:rsidRPr="00A1694E" w:rsidRDefault="00577C61" w:rsidP="00D2781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</w:p>
    <w:p w:rsidR="0062746F" w:rsidRPr="00A1694E" w:rsidRDefault="0062746F" w:rsidP="0062746F">
      <w:pPr>
        <w:spacing w:after="0" w:line="240" w:lineRule="auto"/>
        <w:jc w:val="both"/>
        <w:rPr>
          <w:rFonts w:ascii="inherit" w:eastAsia="Times New Roman" w:hAnsi="inherit" w:cs="Arial"/>
          <w:b/>
          <w:sz w:val="24"/>
          <w:szCs w:val="24"/>
        </w:rPr>
      </w:pPr>
      <w:r w:rsidRPr="00A1694E">
        <w:rPr>
          <w:rFonts w:ascii="inherit" w:eastAsia="Times New Roman" w:hAnsi="inherit" w:cs="Arial"/>
          <w:b/>
          <w:sz w:val="24"/>
          <w:szCs w:val="24"/>
        </w:rPr>
        <w:t>УЧЕБНЫЙ ПЛАН (количество часов):</w:t>
      </w:r>
    </w:p>
    <w:p w:rsidR="0062746F" w:rsidRPr="00A1694E" w:rsidRDefault="000403CA" w:rsidP="00D2781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10</w:t>
      </w:r>
      <w:r w:rsidR="0062746F"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класс – 3 часа в неделю, 102 часа в год</w:t>
      </w:r>
      <w:r w:rsidR="00D27818"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;</w:t>
      </w:r>
    </w:p>
    <w:p w:rsidR="000403CA" w:rsidRPr="00A1694E" w:rsidRDefault="000403CA" w:rsidP="000403CA">
      <w:pPr>
        <w:spacing w:after="0" w:line="240" w:lineRule="auto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</w:p>
    <w:p w:rsidR="0062746F" w:rsidRPr="00A1694E" w:rsidRDefault="0062746F" w:rsidP="0062746F">
      <w:pPr>
        <w:spacing w:after="0" w:line="240" w:lineRule="auto"/>
        <w:jc w:val="both"/>
        <w:rPr>
          <w:rFonts w:ascii="inherit" w:eastAsia="Times New Roman" w:hAnsi="inherit" w:cs="Arial"/>
          <w:b/>
          <w:sz w:val="24"/>
          <w:szCs w:val="24"/>
        </w:rPr>
      </w:pPr>
      <w:r w:rsidRPr="00A1694E">
        <w:rPr>
          <w:rFonts w:ascii="inherit" w:eastAsia="Times New Roman" w:hAnsi="inherit" w:cs="Arial"/>
          <w:b/>
          <w:sz w:val="24"/>
          <w:szCs w:val="24"/>
        </w:rPr>
        <w:t>ЦЕЛИ:</w:t>
      </w:r>
    </w:p>
    <w:p w:rsidR="0062746F" w:rsidRPr="00A1694E" w:rsidRDefault="0062746F" w:rsidP="0062746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Целью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  активного отдыха.</w:t>
      </w:r>
    </w:p>
    <w:p w:rsidR="0062746F" w:rsidRPr="00A1694E" w:rsidRDefault="0062746F" w:rsidP="0062746F">
      <w:pPr>
        <w:spacing w:after="0" w:line="240" w:lineRule="auto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</w:p>
    <w:p w:rsidR="0062746F" w:rsidRPr="00A1694E" w:rsidRDefault="0062746F" w:rsidP="0062746F">
      <w:pPr>
        <w:spacing w:after="0" w:line="240" w:lineRule="auto"/>
        <w:jc w:val="both"/>
        <w:rPr>
          <w:rFonts w:ascii="inherit" w:eastAsia="Times New Roman" w:hAnsi="inherit" w:cs="Arial"/>
          <w:b/>
          <w:sz w:val="24"/>
          <w:szCs w:val="24"/>
        </w:rPr>
      </w:pPr>
      <w:r w:rsidRPr="00A1694E">
        <w:rPr>
          <w:rFonts w:ascii="inherit" w:eastAsia="Times New Roman" w:hAnsi="inherit" w:cs="Arial"/>
          <w:b/>
          <w:sz w:val="24"/>
          <w:szCs w:val="24"/>
        </w:rPr>
        <w:t>ЗАДАЧИ:</w:t>
      </w:r>
    </w:p>
    <w:p w:rsidR="0062746F" w:rsidRPr="00A1694E" w:rsidRDefault="0062746F" w:rsidP="0062746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  противостояния  стрессам;</w:t>
      </w:r>
    </w:p>
    <w:p w:rsidR="0062746F" w:rsidRPr="00A1694E" w:rsidRDefault="0062746F" w:rsidP="0062746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формирование общественных и  личностных  представлений о престижности высокого уровня здоровья и разносторонней физической подготовленности;</w:t>
      </w:r>
    </w:p>
    <w:p w:rsidR="0062746F" w:rsidRPr="00A1694E" w:rsidRDefault="0062746F" w:rsidP="0062746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расширение  двигательного  опыта  посредством   овладения  </w:t>
      </w:r>
      <w:proofErr w:type="gramStart"/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новыми</w:t>
      </w:r>
      <w:proofErr w:type="gramEnd"/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  двигательными  </w:t>
      </w:r>
    </w:p>
    <w:p w:rsidR="0062746F" w:rsidRPr="00A1694E" w:rsidRDefault="0062746F" w:rsidP="0062746F">
      <w:pPr>
        <w:spacing w:after="0" w:line="240" w:lineRule="auto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действиями  базовых  видов  спорта,</w:t>
      </w:r>
    </w:p>
    <w:p w:rsidR="0062746F" w:rsidRPr="00A1694E" w:rsidRDefault="0062746F" w:rsidP="0062746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упражнений современных оздоровительных систем физической культуры и прикладной физической подготовки, а также формирование умений применять эти упражнения в различных по сложности условиях;</w:t>
      </w:r>
    </w:p>
    <w:p w:rsidR="0062746F" w:rsidRPr="00A1694E" w:rsidRDefault="0062746F" w:rsidP="0062746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дальнейшее развитие кондиционных (силовых, </w:t>
      </w:r>
      <w:proofErr w:type="spellStart"/>
      <w:proofErr w:type="gramStart"/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скоростно</w:t>
      </w:r>
      <w:proofErr w:type="spellEnd"/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- силовых</w:t>
      </w:r>
      <w:proofErr w:type="gramEnd"/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, выносливости, скорости и гибкости) и координационных способностей (быстроты перестроения двигательных действий, их согласования, способностей к произвольному расслаблению  мышц,  вестибулярной  устойчивости  и  др.);</w:t>
      </w:r>
    </w:p>
    <w:p w:rsidR="0062746F" w:rsidRPr="00A1694E" w:rsidRDefault="0062746F" w:rsidP="0062746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формирование знаний и представлений о современных оздоровительных системах физической культуры, спортивной тренировки  и  соревнований;</w:t>
      </w:r>
    </w:p>
    <w:p w:rsidR="0062746F" w:rsidRPr="00A1694E" w:rsidRDefault="0062746F" w:rsidP="0062746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формирование знаний и умений оценивать состояние собственного здоровья, функциональных возможностей организма, проводить занятия  в  соответствии  с  данными  самонаблюдения и самоконтроля;</w:t>
      </w:r>
    </w:p>
    <w:p w:rsidR="0062746F" w:rsidRPr="00A1694E" w:rsidRDefault="0062746F" w:rsidP="0062746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выполнения функций  отцовства  и  материнства,  подготовки  к  службе  в  армии;</w:t>
      </w:r>
    </w:p>
    <w:p w:rsidR="0062746F" w:rsidRPr="00A1694E" w:rsidRDefault="0062746F" w:rsidP="0062746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proofErr w:type="gramStart"/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  уверенности,  выдержки,  самообладания;</w:t>
      </w:r>
      <w:proofErr w:type="gramEnd"/>
    </w:p>
    <w:p w:rsidR="0062746F" w:rsidRPr="00A1694E" w:rsidRDefault="0062746F" w:rsidP="0062746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дальнейшее развитие психических процессов и обучение основам  психической  регуляции;</w:t>
      </w:r>
    </w:p>
    <w:p w:rsidR="0062746F" w:rsidRPr="00A1694E" w:rsidRDefault="0062746F" w:rsidP="0062746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закрепление потребности в регулярных занятиях физическими упражнениями и избранным видом спорта (на основе овладения средствами </w:t>
      </w: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lastRenderedPageBreak/>
        <w:t>и  методами  их  организации,  проведения и включения в режим дня, а также как формы активного отдыха   и досуга).</w:t>
      </w:r>
    </w:p>
    <w:p w:rsidR="0062746F" w:rsidRPr="00A1694E" w:rsidRDefault="0062746F" w:rsidP="0062746F">
      <w:pPr>
        <w:spacing w:after="0" w:line="240" w:lineRule="auto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i/>
          <w:iCs/>
          <w:color w:val="000000"/>
          <w:sz w:val="24"/>
          <w:szCs w:val="24"/>
        </w:rPr>
        <w:t xml:space="preserve">Программы обеспечивают достижение выпускниками определённых личностных, </w:t>
      </w:r>
      <w:proofErr w:type="spellStart"/>
      <w:r w:rsidRPr="00A1694E">
        <w:rPr>
          <w:rFonts w:ascii="inherit" w:eastAsia="Times New Roman" w:hAnsi="inherit" w:cs="Arial"/>
          <w:i/>
          <w:iCs/>
          <w:color w:val="000000"/>
          <w:sz w:val="24"/>
          <w:szCs w:val="24"/>
        </w:rPr>
        <w:t>метапредметных</w:t>
      </w:r>
      <w:proofErr w:type="spellEnd"/>
      <w:r w:rsidRPr="00A1694E">
        <w:rPr>
          <w:rFonts w:ascii="inherit" w:eastAsia="Times New Roman" w:hAnsi="inherit" w:cs="Arial"/>
          <w:i/>
          <w:iCs/>
          <w:color w:val="000000"/>
          <w:sz w:val="24"/>
          <w:szCs w:val="24"/>
        </w:rPr>
        <w:t xml:space="preserve"> и предметных  результатов.</w:t>
      </w:r>
    </w:p>
    <w:p w:rsidR="0062746F" w:rsidRPr="00A1694E" w:rsidRDefault="0062746F" w:rsidP="0062746F">
      <w:pPr>
        <w:spacing w:after="0" w:line="240" w:lineRule="auto"/>
        <w:jc w:val="both"/>
        <w:rPr>
          <w:rFonts w:ascii="inherit" w:eastAsia="Times New Roman" w:hAnsi="inherit" w:cs="Arial"/>
          <w:b/>
          <w:sz w:val="24"/>
          <w:szCs w:val="24"/>
        </w:rPr>
      </w:pPr>
      <w:r w:rsidRPr="00A1694E">
        <w:rPr>
          <w:rFonts w:ascii="inherit" w:eastAsia="Times New Roman" w:hAnsi="inherit" w:cs="Arial"/>
          <w:b/>
          <w:sz w:val="24"/>
          <w:szCs w:val="24"/>
        </w:rPr>
        <w:t>ЛИЧНОСТНЫЕ РЕЗУЛЬТАТЫ</w:t>
      </w:r>
    </w:p>
    <w:p w:rsidR="0062746F" w:rsidRPr="00A1694E" w:rsidRDefault="0062746F" w:rsidP="0062746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Воспитание российской гражданской идентичности: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уважения государственных  символов  (герба,  флага,  гимна).</w:t>
      </w:r>
    </w:p>
    <w:p w:rsidR="0062746F" w:rsidRPr="00A1694E" w:rsidRDefault="0062746F" w:rsidP="0062746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proofErr w:type="gramStart"/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Формирование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  и  демократические  ценности.</w:t>
      </w:r>
      <w:proofErr w:type="gramEnd"/>
    </w:p>
    <w:p w:rsidR="0062746F" w:rsidRPr="00A1694E" w:rsidRDefault="0062746F" w:rsidP="0062746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Готовность  к  служению  Отечеству,  его защите.</w:t>
      </w:r>
    </w:p>
    <w:p w:rsidR="0062746F" w:rsidRPr="00A1694E" w:rsidRDefault="0062746F" w:rsidP="0062746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proofErr w:type="spellStart"/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Сформированность</w:t>
      </w:r>
      <w:proofErr w:type="spellEnd"/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  сознания,  осознание  своего  места  в  поликультурном мире.</w:t>
      </w:r>
    </w:p>
    <w:p w:rsidR="0062746F" w:rsidRPr="00A1694E" w:rsidRDefault="0062746F" w:rsidP="0062746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proofErr w:type="spellStart"/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Сформированность</w:t>
      </w:r>
      <w:proofErr w:type="spellEnd"/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 основ  саморазвития  и  самовоспитания   в соответствии с общечеловеческими ценностями и идеалами гражданского общества; готовность и способность к самостоятельной,  творческой  и  ответственной  деятельности.</w:t>
      </w:r>
    </w:p>
    <w:p w:rsidR="0062746F" w:rsidRPr="00A1694E" w:rsidRDefault="0062746F" w:rsidP="0062746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  для  их достижения.</w:t>
      </w:r>
    </w:p>
    <w:p w:rsidR="0062746F" w:rsidRPr="00A1694E" w:rsidRDefault="0062746F" w:rsidP="0062746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62746F" w:rsidRPr="00A1694E" w:rsidRDefault="0062746F" w:rsidP="0062746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Нравственное сознание и поведение на основе усвоения общечеловеческих  ценностей.</w:t>
      </w:r>
    </w:p>
    <w:p w:rsidR="0062746F" w:rsidRPr="00A1694E" w:rsidRDefault="0062746F" w:rsidP="0062746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  и  общественной  деятельности.</w:t>
      </w:r>
    </w:p>
    <w:p w:rsidR="0062746F" w:rsidRPr="00A1694E" w:rsidRDefault="0062746F" w:rsidP="0062746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Эстетическое отношение к миру, включая эстетику быта, научного и технического творчества, спорта, общественных отношений.</w:t>
      </w:r>
    </w:p>
    <w:p w:rsidR="0062746F" w:rsidRPr="00A1694E" w:rsidRDefault="0062746F" w:rsidP="0062746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Принятие и реализация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наркотиков.</w:t>
      </w:r>
    </w:p>
    <w:p w:rsidR="0062746F" w:rsidRPr="00A1694E" w:rsidRDefault="0062746F" w:rsidP="0062746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Бережное, ответственное и компетентное отношение к физическому и психологическому здоровью, как собственному, так   и других людей, формирование умения оказывать первую помощь.</w:t>
      </w:r>
    </w:p>
    <w:p w:rsidR="0062746F" w:rsidRPr="00A1694E" w:rsidRDefault="0062746F" w:rsidP="0062746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Осознанный выбор будущей профессии и возможности реализации собственных жизненных планов; отношение к профессиональной деятельности как к возможности участия в решении личных, общественных, государственных и общенациональных проблем.</w:t>
      </w:r>
    </w:p>
    <w:p w:rsidR="0062746F" w:rsidRPr="00A1694E" w:rsidRDefault="0062746F" w:rsidP="0062746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proofErr w:type="spellStart"/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Сформированнность</w:t>
      </w:r>
      <w:proofErr w:type="spellEnd"/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экологического мышления, понимания влияния социально-экономических процессов на состояние природной и социальной среды, опыта эколого-направленной деятельности.</w:t>
      </w:r>
    </w:p>
    <w:p w:rsidR="0062746F" w:rsidRPr="00A1694E" w:rsidRDefault="0062746F" w:rsidP="0062746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Ответственное отношение к созданию семьи на основе осознанного  принятия  ценностей  семейной  жизни.</w:t>
      </w:r>
    </w:p>
    <w:p w:rsidR="0062746F" w:rsidRPr="00A1694E" w:rsidRDefault="0062746F" w:rsidP="0062746F">
      <w:pPr>
        <w:spacing w:after="0" w:line="240" w:lineRule="auto"/>
        <w:jc w:val="both"/>
        <w:rPr>
          <w:rFonts w:ascii="inherit" w:eastAsia="Times New Roman" w:hAnsi="inherit" w:cs="Arial"/>
          <w:b/>
          <w:sz w:val="24"/>
          <w:szCs w:val="24"/>
        </w:rPr>
      </w:pPr>
      <w:r w:rsidRPr="00A1694E">
        <w:rPr>
          <w:rFonts w:ascii="inherit" w:eastAsia="Times New Roman" w:hAnsi="inherit" w:cs="Arial"/>
          <w:b/>
          <w:sz w:val="24"/>
          <w:szCs w:val="24"/>
        </w:rPr>
        <w:t>МЕТАПРЕДМЕТНЫЕ РЕЗУЛЬТАТЫ</w:t>
      </w:r>
    </w:p>
    <w:p w:rsidR="0062746F" w:rsidRPr="00A1694E" w:rsidRDefault="0062746F" w:rsidP="0062746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</w: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lastRenderedPageBreak/>
        <w:t>использовать все возможные ресурсы для достижения поставленных целей и реализации  планов  деятельности;  выбирать  успешные  стратегии  в  различных ситуациях.</w:t>
      </w:r>
    </w:p>
    <w:p w:rsidR="0062746F" w:rsidRPr="00A1694E" w:rsidRDefault="0062746F" w:rsidP="0062746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Умение продуктивно общаться и взаимодействовать в процессе совместной деятельности, учитывать позиции других участников  деятельности,  эффективно  разрешать конфликты.</w:t>
      </w:r>
    </w:p>
    <w:p w:rsidR="0062746F" w:rsidRPr="00A1694E" w:rsidRDefault="0062746F" w:rsidP="0062746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Владение навыками познавательной, учебно-исследовательской и проектной деятельности, навыками разрешения    проблем.</w:t>
      </w:r>
    </w:p>
    <w:p w:rsidR="0062746F" w:rsidRPr="00A1694E" w:rsidRDefault="0062746F" w:rsidP="0062746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62746F" w:rsidRPr="00A1694E" w:rsidRDefault="0062746F" w:rsidP="0062746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62746F" w:rsidRPr="00A1694E" w:rsidRDefault="0062746F" w:rsidP="0062746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  безопасности.</w:t>
      </w:r>
    </w:p>
    <w:p w:rsidR="0062746F" w:rsidRPr="00A1694E" w:rsidRDefault="0062746F" w:rsidP="0062746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Умение определять назначение и функции различных социальных институтов.</w:t>
      </w:r>
    </w:p>
    <w:p w:rsidR="0062746F" w:rsidRPr="00A1694E" w:rsidRDefault="0062746F" w:rsidP="0062746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Умение самостоятельно оценивать и принимать решения, определяющие  стратегию   поведения,   с   учётом   гражданских   и  нравственных  ценностей.</w:t>
      </w:r>
    </w:p>
    <w:p w:rsidR="0062746F" w:rsidRPr="00A1694E" w:rsidRDefault="0062746F" w:rsidP="0062746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Владение языковыми  средствами  —  умение  ясно,  логично  и точно излагать свою точку зрения, использовать адекватные языковые средства.</w:t>
      </w:r>
    </w:p>
    <w:p w:rsidR="0062746F" w:rsidRPr="00A1694E" w:rsidRDefault="0062746F" w:rsidP="0062746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  задач  и  средств  их достижения.</w:t>
      </w:r>
    </w:p>
    <w:p w:rsidR="0062746F" w:rsidRPr="00A1694E" w:rsidRDefault="0062746F" w:rsidP="0062746F">
      <w:pPr>
        <w:spacing w:after="0" w:line="240" w:lineRule="auto"/>
        <w:jc w:val="both"/>
        <w:rPr>
          <w:rFonts w:ascii="inherit" w:eastAsia="Times New Roman" w:hAnsi="inherit" w:cs="Arial"/>
          <w:b/>
          <w:sz w:val="24"/>
          <w:szCs w:val="24"/>
        </w:rPr>
      </w:pPr>
      <w:r w:rsidRPr="00A1694E">
        <w:rPr>
          <w:rFonts w:ascii="inherit" w:eastAsia="Times New Roman" w:hAnsi="inherit" w:cs="Arial"/>
          <w:b/>
          <w:sz w:val="24"/>
          <w:szCs w:val="24"/>
        </w:rPr>
        <w:t>ПРЕДМЕТНЫЕ РЕЗУЛЬТАТЫ</w:t>
      </w:r>
    </w:p>
    <w:p w:rsidR="0062746F" w:rsidRPr="00A1694E" w:rsidRDefault="0062746F" w:rsidP="0062746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Умение использовать разнообразные виды и формы физкультурной деятельности для организации здорового образа жизни,  активного  отдыха  и досуга.</w:t>
      </w:r>
    </w:p>
    <w:p w:rsidR="0062746F" w:rsidRPr="00A1694E" w:rsidRDefault="0062746F" w:rsidP="0062746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Овладение современными методиками укрепления и сохранения здоровья, поддержания работоспособности, профилактики заболеваний.</w:t>
      </w:r>
    </w:p>
    <w:p w:rsidR="0062746F" w:rsidRPr="00A1694E" w:rsidRDefault="0062746F" w:rsidP="0062746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Овладение способами контроля индивидуальных показателей здоровья, умственной и физической работоспособности, физического  развития  и  физических качеств.</w:t>
      </w:r>
    </w:p>
    <w:p w:rsidR="0062746F" w:rsidRPr="00A1694E" w:rsidRDefault="0062746F" w:rsidP="0062746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Владение физическими упражнениями разной функциональной направленности,  использование  их в режиме  учебной  и   производственной деятельности с целью профилактики переутомления  и  сохранения  высокой   работоспособности.</w:t>
      </w:r>
    </w:p>
    <w:p w:rsidR="0062746F" w:rsidRPr="00A1694E" w:rsidRDefault="0062746F" w:rsidP="0062746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A1694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Овладение техническими приёмами и двигательными действиями базовых видов спорта с помощью их активного применения  в  игровой  и  соревновательной деятельности.</w:t>
      </w:r>
    </w:p>
    <w:p w:rsidR="0062746F" w:rsidRPr="00A1694E" w:rsidRDefault="0062746F" w:rsidP="0062746F">
      <w:pPr>
        <w:spacing w:after="0" w:line="240" w:lineRule="auto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</w:p>
    <w:p w:rsidR="00D27818" w:rsidRPr="00A1694E" w:rsidRDefault="0062746F" w:rsidP="0062746F">
      <w:pPr>
        <w:spacing w:after="0" w:line="240" w:lineRule="auto"/>
        <w:jc w:val="both"/>
        <w:rPr>
          <w:rFonts w:ascii="inherit" w:eastAsia="Times New Roman" w:hAnsi="inherit" w:cs="Arial"/>
          <w:b/>
          <w:sz w:val="24"/>
          <w:szCs w:val="24"/>
        </w:rPr>
      </w:pPr>
      <w:r w:rsidRPr="00A1694E">
        <w:rPr>
          <w:rFonts w:ascii="inherit" w:eastAsia="Times New Roman" w:hAnsi="inherit" w:cs="Arial"/>
          <w:b/>
          <w:sz w:val="24"/>
          <w:szCs w:val="24"/>
        </w:rPr>
        <w:t>СОДЕРЖАНИЕ</w:t>
      </w:r>
    </w:p>
    <w:p w:rsidR="002758ED" w:rsidRPr="00A1694E" w:rsidRDefault="002758ED" w:rsidP="002758ED">
      <w:pPr>
        <w:pStyle w:val="a5"/>
        <w:tabs>
          <w:tab w:val="left" w:pos="852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1694E">
        <w:rPr>
          <w:sz w:val="24"/>
          <w:szCs w:val="24"/>
        </w:rPr>
        <w:tab/>
      </w:r>
      <w:r w:rsidR="000403CA" w:rsidRPr="00A1694E">
        <w:rPr>
          <w:rFonts w:ascii="Times New Roman" w:hAnsi="Times New Roman" w:cs="Times New Roman"/>
          <w:sz w:val="24"/>
          <w:szCs w:val="24"/>
        </w:rPr>
        <w:t>10</w:t>
      </w:r>
      <w:r w:rsidRPr="00A1694E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2758ED" w:rsidRPr="00A1694E" w:rsidRDefault="002758ED" w:rsidP="002758ED">
      <w:pPr>
        <w:pStyle w:val="a5"/>
        <w:numPr>
          <w:ilvl w:val="0"/>
          <w:numId w:val="14"/>
        </w:numPr>
        <w:spacing w:after="0"/>
        <w:rPr>
          <w:rFonts w:ascii="inherit" w:hAnsi="inherit"/>
          <w:sz w:val="24"/>
          <w:szCs w:val="24"/>
        </w:rPr>
      </w:pPr>
      <w:r w:rsidRPr="00A1694E">
        <w:rPr>
          <w:rFonts w:ascii="inherit" w:hAnsi="inherit"/>
          <w:sz w:val="24"/>
          <w:szCs w:val="24"/>
        </w:rPr>
        <w:t>Легкая атлетика – 32 ч</w:t>
      </w:r>
      <w:bookmarkStart w:id="0" w:name="_GoBack"/>
      <w:bookmarkEnd w:id="0"/>
    </w:p>
    <w:p w:rsidR="002758ED" w:rsidRPr="00A1694E" w:rsidRDefault="002758ED" w:rsidP="002758ED">
      <w:pPr>
        <w:pStyle w:val="a5"/>
        <w:numPr>
          <w:ilvl w:val="0"/>
          <w:numId w:val="14"/>
        </w:numPr>
        <w:spacing w:after="0"/>
        <w:ind w:left="357" w:hanging="357"/>
        <w:rPr>
          <w:rFonts w:ascii="inherit" w:hAnsi="inherit"/>
          <w:sz w:val="24"/>
          <w:szCs w:val="24"/>
        </w:rPr>
      </w:pPr>
      <w:r w:rsidRPr="00A1694E">
        <w:rPr>
          <w:rFonts w:ascii="inherit" w:hAnsi="inherit"/>
          <w:sz w:val="24"/>
          <w:szCs w:val="24"/>
        </w:rPr>
        <w:t>Спортивные игры  – 30 ч</w:t>
      </w:r>
    </w:p>
    <w:p w:rsidR="002758ED" w:rsidRPr="00A1694E" w:rsidRDefault="002758ED" w:rsidP="002758ED">
      <w:pPr>
        <w:pStyle w:val="a5"/>
        <w:numPr>
          <w:ilvl w:val="0"/>
          <w:numId w:val="14"/>
        </w:numPr>
        <w:spacing w:after="0"/>
        <w:ind w:left="357" w:hanging="357"/>
        <w:rPr>
          <w:rFonts w:ascii="inherit" w:hAnsi="inherit"/>
          <w:sz w:val="24"/>
          <w:szCs w:val="24"/>
        </w:rPr>
      </w:pPr>
      <w:r w:rsidRPr="00A1694E">
        <w:rPr>
          <w:rFonts w:ascii="inherit" w:hAnsi="inherit"/>
          <w:sz w:val="24"/>
          <w:szCs w:val="24"/>
        </w:rPr>
        <w:t>Гимнастика с элементами акробатики – 18 ч</w:t>
      </w:r>
    </w:p>
    <w:p w:rsidR="002758ED" w:rsidRPr="00A1694E" w:rsidRDefault="002758ED" w:rsidP="002758ED">
      <w:pPr>
        <w:pStyle w:val="a5"/>
        <w:numPr>
          <w:ilvl w:val="0"/>
          <w:numId w:val="14"/>
        </w:numPr>
        <w:spacing w:after="0"/>
        <w:rPr>
          <w:rFonts w:ascii="inherit" w:hAnsi="inherit"/>
          <w:sz w:val="24"/>
          <w:szCs w:val="24"/>
        </w:rPr>
      </w:pPr>
      <w:r w:rsidRPr="00A1694E">
        <w:rPr>
          <w:rFonts w:ascii="inherit" w:hAnsi="inherit"/>
          <w:sz w:val="24"/>
          <w:szCs w:val="24"/>
        </w:rPr>
        <w:t>Элементы единоборств и упражнения ритмической гимнастики –6 ч</w:t>
      </w:r>
    </w:p>
    <w:p w:rsidR="002758ED" w:rsidRPr="00A1694E" w:rsidRDefault="002758ED" w:rsidP="002758ED">
      <w:pPr>
        <w:pStyle w:val="a5"/>
        <w:numPr>
          <w:ilvl w:val="0"/>
          <w:numId w:val="14"/>
        </w:numPr>
        <w:spacing w:after="0"/>
        <w:rPr>
          <w:rFonts w:ascii="inherit" w:hAnsi="inherit"/>
          <w:sz w:val="24"/>
          <w:szCs w:val="24"/>
        </w:rPr>
      </w:pPr>
      <w:r w:rsidRPr="00A1694E">
        <w:rPr>
          <w:rFonts w:ascii="inherit" w:hAnsi="inherit"/>
          <w:sz w:val="24"/>
          <w:szCs w:val="24"/>
        </w:rPr>
        <w:t>Лыжная подготовка– 16 ч</w:t>
      </w:r>
    </w:p>
    <w:p w:rsidR="002758ED" w:rsidRPr="00A1694E" w:rsidRDefault="002758ED" w:rsidP="002758ED">
      <w:pPr>
        <w:rPr>
          <w:sz w:val="24"/>
          <w:szCs w:val="24"/>
        </w:rPr>
      </w:pPr>
    </w:p>
    <w:sectPr w:rsidR="002758ED" w:rsidRPr="00A1694E" w:rsidSect="0078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DF2"/>
    <w:multiLevelType w:val="multilevel"/>
    <w:tmpl w:val="A76458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C416B"/>
    <w:multiLevelType w:val="multilevel"/>
    <w:tmpl w:val="BEE018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14F34"/>
    <w:multiLevelType w:val="multilevel"/>
    <w:tmpl w:val="90AC9D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565E6"/>
    <w:multiLevelType w:val="multilevel"/>
    <w:tmpl w:val="D9B6B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83232"/>
    <w:multiLevelType w:val="multilevel"/>
    <w:tmpl w:val="B642A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27104"/>
    <w:multiLevelType w:val="multilevel"/>
    <w:tmpl w:val="D578F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BF5A81"/>
    <w:multiLevelType w:val="multilevel"/>
    <w:tmpl w:val="82987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755AA3"/>
    <w:multiLevelType w:val="multilevel"/>
    <w:tmpl w:val="E7A2CB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CC51C4"/>
    <w:multiLevelType w:val="hybridMultilevel"/>
    <w:tmpl w:val="045C763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83927"/>
    <w:multiLevelType w:val="multilevel"/>
    <w:tmpl w:val="AA8A03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7516DF"/>
    <w:multiLevelType w:val="hybridMultilevel"/>
    <w:tmpl w:val="6ED2027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01F75"/>
    <w:multiLevelType w:val="hybridMultilevel"/>
    <w:tmpl w:val="E79273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E26F0"/>
    <w:multiLevelType w:val="multilevel"/>
    <w:tmpl w:val="F0EEA5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3F6BF5"/>
    <w:multiLevelType w:val="multilevel"/>
    <w:tmpl w:val="20D83F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067B77"/>
    <w:multiLevelType w:val="multilevel"/>
    <w:tmpl w:val="97701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443808"/>
    <w:multiLevelType w:val="hybridMultilevel"/>
    <w:tmpl w:val="13784DA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14"/>
  </w:num>
  <w:num w:numId="7">
    <w:abstractNumId w:val="1"/>
  </w:num>
  <w:num w:numId="8">
    <w:abstractNumId w:val="9"/>
  </w:num>
  <w:num w:numId="9">
    <w:abstractNumId w:val="12"/>
  </w:num>
  <w:num w:numId="10">
    <w:abstractNumId w:val="5"/>
  </w:num>
  <w:num w:numId="11">
    <w:abstractNumId w:val="4"/>
  </w:num>
  <w:num w:numId="12">
    <w:abstractNumId w:val="0"/>
  </w:num>
  <w:num w:numId="13">
    <w:abstractNumId w:val="11"/>
  </w:num>
  <w:num w:numId="14">
    <w:abstractNumId w:val="10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2746F"/>
    <w:rsid w:val="000403CA"/>
    <w:rsid w:val="001344A4"/>
    <w:rsid w:val="00263C49"/>
    <w:rsid w:val="002758ED"/>
    <w:rsid w:val="00411091"/>
    <w:rsid w:val="00577C61"/>
    <w:rsid w:val="0062746F"/>
    <w:rsid w:val="00762C46"/>
    <w:rsid w:val="00787CB5"/>
    <w:rsid w:val="008F5E8F"/>
    <w:rsid w:val="00916537"/>
    <w:rsid w:val="00A1694E"/>
    <w:rsid w:val="00D02FFF"/>
    <w:rsid w:val="00D14180"/>
    <w:rsid w:val="00D27818"/>
    <w:rsid w:val="00D6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B5"/>
  </w:style>
  <w:style w:type="paragraph" w:styleId="1">
    <w:name w:val="heading 1"/>
    <w:basedOn w:val="a"/>
    <w:link w:val="10"/>
    <w:uiPriority w:val="9"/>
    <w:qFormat/>
    <w:rsid w:val="00627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4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2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2746F"/>
    <w:rPr>
      <w:i/>
      <w:iCs/>
    </w:rPr>
  </w:style>
  <w:style w:type="paragraph" w:styleId="a5">
    <w:name w:val="List Paragraph"/>
    <w:basedOn w:val="a"/>
    <w:uiPriority w:val="34"/>
    <w:qFormat/>
    <w:rsid w:val="00275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2020-10-04T18:52:00Z</cp:lastPrinted>
  <dcterms:created xsi:type="dcterms:W3CDTF">2020-10-07T11:36:00Z</dcterms:created>
  <dcterms:modified xsi:type="dcterms:W3CDTF">2020-10-13T08:32:00Z</dcterms:modified>
</cp:coreProperties>
</file>