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ОБЖ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 xml:space="preserve">(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-9 класс)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примерной основной образовательной программы основного общего образования по предмету «Основы безопасности жизнедеятельности»/ В рабочей программе реализованы требования Конституции Российской Федерации и федеральных законов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 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</w:t>
      </w:r>
      <w:r>
        <w:rPr>
          <w:rFonts w:cs="Times New Roman" w:ascii="Times New Roman" w:hAnsi="Times New Roman"/>
          <w:sz w:val="24"/>
          <w:szCs w:val="24"/>
        </w:rPr>
        <w:t xml:space="preserve"> (количество часов) </w:t>
      </w:r>
    </w:p>
    <w:p>
      <w:pPr>
        <w:pStyle w:val="Normal"/>
        <w:spacing w:lineRule="auto" w:line="288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класс - 1 час в неделю, 34 часа в год</w:t>
      </w:r>
    </w:p>
    <w:p>
      <w:pPr>
        <w:pStyle w:val="Normal"/>
        <w:spacing w:lineRule="auto" w:line="288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класс – 1 час в неделю, 34 часа в год</w:t>
      </w:r>
    </w:p>
    <w:p>
      <w:pPr>
        <w:pStyle w:val="Normal"/>
        <w:spacing w:lineRule="auto" w:line="288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 класс-  1 час в неделю, 33 часа в год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ЦЕЛИ: 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чрезвычайных;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способностей оценивать опасные  ситуации, принимать решения и  действовать безопасно  с  учетом  своих возможностей.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ЗАДАЧИ:</w:t>
      </w:r>
    </w:p>
    <w:p>
      <w:pPr>
        <w:pStyle w:val="Normal"/>
        <w:shd w:val="clear" w:color="auto" w:fill="FFFFFF"/>
        <w:spacing w:lineRule="auto" w:line="288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усвоение знаний об опасных и чрезвычайных ситуациях;</w:t>
      </w:r>
    </w:p>
    <w:p>
      <w:pPr>
        <w:pStyle w:val="Normal"/>
        <w:shd w:val="clear" w:color="auto" w:fill="FFFFFF"/>
        <w:spacing w:lineRule="auto" w:line="288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влиянии их последствий на безопасность личности, общества и государства;</w:t>
      </w:r>
    </w:p>
    <w:p>
      <w:pPr>
        <w:pStyle w:val="Normal"/>
        <w:shd w:val="clear" w:color="auto" w:fill="FFFFFF"/>
        <w:spacing w:lineRule="auto" w:line="288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организации подготовки населения к действиям в  условиях  опасных и  чрезвычайных  ситуаций;</w:t>
      </w:r>
    </w:p>
    <w:p>
      <w:pPr>
        <w:pStyle w:val="Normal"/>
        <w:shd w:val="clear" w:color="auto" w:fill="FFFFFF"/>
        <w:spacing w:lineRule="auto" w:line="288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  здоровом  образе жизни;</w:t>
      </w:r>
    </w:p>
    <w:p>
      <w:pPr>
        <w:pStyle w:val="Normal"/>
        <w:shd w:val="clear" w:color="auto" w:fill="FFFFFF"/>
        <w:spacing w:lineRule="auto" w:line="288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оказании первой медицинской помощи при неотложных состояниях;</w:t>
      </w:r>
    </w:p>
    <w:p>
      <w:pPr>
        <w:pStyle w:val="Normal"/>
        <w:shd w:val="clear" w:color="auto" w:fill="FFFFFF"/>
        <w:spacing w:lineRule="auto" w:line="288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правах и обязанностях граждан в области безопасности жизнедеятельности;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личных, духовных и физических качеств, обеспечивающих безопасное поведение  в различных опасных и чрезвычайных;</w:t>
      </w:r>
    </w:p>
    <w:p>
      <w:pPr>
        <w:pStyle w:val="Normal"/>
        <w:shd w:val="clear" w:color="auto" w:fill="FFFFFF"/>
        <w:spacing w:lineRule="auto" w:line="288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ситуациях природного, техногенного и социального характера;</w:t>
      </w:r>
    </w:p>
    <w:p>
      <w:pPr>
        <w:pStyle w:val="Normal"/>
        <w:shd w:val="clear" w:color="auto" w:fill="FFFFFF"/>
        <w:spacing w:lineRule="auto" w:line="288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  умений предвидеть возникновение опасных  ситуаций по характерным признакам их появления, а также на основе анализа специальной информации, получаемой из  различных источников;</w:t>
      </w:r>
    </w:p>
    <w:p>
      <w:pPr>
        <w:pStyle w:val="Normal"/>
        <w:shd w:val="clear" w:color="auto" w:fill="FFFFFF"/>
        <w:spacing w:lineRule="auto" w:line="288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>
      <w:pPr>
        <w:pStyle w:val="Normal"/>
        <w:shd w:val="clear" w:color="auto" w:fill="FFFFFF"/>
        <w:spacing w:lineRule="auto" w:line="288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bCs/>
          <w:color w:val="000000"/>
        </w:rPr>
      </w:pPr>
      <w:r>
        <w:rPr>
          <w:rStyle w:val="Strong"/>
          <w:color w:val="000000"/>
        </w:rPr>
        <w:t>ЛИЧНОСТНЫЕ РЕЗУЛЬТАТЫ</w:t>
      </w:r>
      <w:r>
        <w:rPr>
          <w:rStyle w:val="Strong"/>
          <w:b w:val="false"/>
          <w:color w:val="000000"/>
        </w:rPr>
        <w:t>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развитие личностных, в том числе духовных и физичес</w:t>
        <w:softHyphen/>
        <w:t>ких, качеств, обеспечивающих -защищенность жизненно важ</w:t>
        <w:softHyphen/>
        <w:t>ных интересов личности от   внешних и внутренних   угроз;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формирование понимания ценности здорового и безопасного образа жизни;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формирование потребности соблюдать нормы здорового образа жизни, осознанно выполнять -правила безопасности жизнедеятельности;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воспитание ответственного отношения к сохранению окружающей природном среды, личному -здоровью как к инди</w:t>
        <w:softHyphen/>
        <w:t>видуальной и общественной ценности.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b/>
          <w:b/>
          <w:bCs/>
          <w:color w:val="000000"/>
        </w:rPr>
      </w:pPr>
      <w:r>
        <w:rPr>
          <w:rStyle w:val="Strong"/>
          <w:color w:val="000000"/>
        </w:rPr>
        <w:t>МЕТАПРЕДМЕТНЫЕ РЕЗУЛЬТАТЫ: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овладение умениями формулировать личные понятия о</w:t>
        <w:br/>
        <w:t>безопасности; анализировать причины возникновения опас</w:t>
        <w:softHyphen/>
        <w:t>ных и чрезвычайных ситуаций; обобщать и сравнивать последствия опасных и чрезвычайных ситуаций; выявлять при</w:t>
        <w:softHyphen/>
        <w:t>чинно-следственные связи опасных ситуаций и их влияние на безопасность жизнедеятельности человека;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овладение обучающимися навыками самостоятельно определять цели и задачи по безопасному поведению в по</w:t>
        <w:softHyphen/>
        <w:t>вседневной жизни и в различных опасных и чрезвычайных ситуациях, выбирать средства реализации поставленных це</w:t>
        <w:softHyphen/>
        <w:t>лей, оценивать результаты своей деятельности в обеспечении личной безопасности;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формирование умения воспринимать и перерабатывать информацию, генерировать идеи, моделировать индивидуаль</w:t>
        <w:softHyphen/>
        <w:t>ные подходы к обеспечению личной безопасности в повсе</w:t>
        <w:softHyphen/>
        <w:t>дневной жизни и в чрезвычайных ситуациях;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приобретение опыта самостоятельного поиска, анализа и отбора информации в области безопасности жизнедеятельнос</w:t>
        <w:softHyphen/>
        <w:t>ти с использованием различных источников и новых инфор</w:t>
        <w:softHyphen/>
        <w:t>мационных технологий;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освоение приемов действий в опасных и чрезвычайных ситуациях природногоо и социального характера;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формирование умений взаимодействовать с окружаю</w:t>
        <w:softHyphen/>
        <w:t>щими, выполнять различные социальные роли во время и при ликвидации последствий чрезвычайных ситуаций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b/>
          <w:b/>
          <w:bCs/>
          <w:color w:val="000000"/>
        </w:rPr>
      </w:pPr>
      <w:r>
        <w:rPr>
          <w:color w:val="000000"/>
        </w:rPr>
        <w:t> </w:t>
      </w:r>
      <w:r>
        <w:rPr>
          <w:rStyle w:val="Strong"/>
          <w:color w:val="000000"/>
        </w:rPr>
        <w:t>ПРЕДМЕТНЫЕ РЕЗУЛЬТАТЫ: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"/>
          <w:color w:val="000000"/>
        </w:rPr>
        <w:t>1.</w:t>
      </w:r>
      <w:r>
        <w:rPr>
          <w:rStyle w:val="Appleconvertedspace"/>
          <w:color w:val="000000"/>
        </w:rPr>
        <w:t> </w:t>
      </w:r>
      <w:r>
        <w:rPr>
          <w:rStyle w:val="Strong"/>
          <w:color w:val="000000"/>
        </w:rPr>
        <w:t>В познавательной сфере: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знания об опасных и чрезвычайных ситуациях; о влиянии их последствий на безопасность личности, общества и госу</w:t>
        <w:softHyphen/>
        <w:t>дарства; о государственной системе обеспечения защиты насе</w:t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  помощи при неотложных состояниях; о правах и обя</w:t>
        <w:softHyphen/>
        <w:t>занностях граждан в области безопасности жизнедеятельности.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"/>
          <w:color w:val="000000"/>
        </w:rPr>
        <w:t>2.</w:t>
      </w:r>
      <w:r>
        <w:rPr>
          <w:rStyle w:val="Appleconvertedspace"/>
          <w:color w:val="000000"/>
        </w:rPr>
        <w:t> </w:t>
      </w:r>
      <w:r>
        <w:rPr>
          <w:rStyle w:val="Strong"/>
          <w:color w:val="000000"/>
        </w:rPr>
        <w:t>В ценностно-ориентационной сфере: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умения предвидеть возникновение опасных ситуаций по характерным признакам их появления, а также на основе ана</w:t>
        <w:softHyphen/>
        <w:t>лиза специальной информации, получаемой из различных ис</w:t>
        <w:softHyphen/>
        <w:t>точников;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</w:t>
        <w:softHyphen/>
        <w:t>вать план действий в конкретной опасной ситуации с учетом реально складывающейся обстановки и индивидуальных воз</w:t>
        <w:softHyphen/>
        <w:t>можностей;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умения анализировать явления и события техногенного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"/>
          <w:color w:val="000000"/>
        </w:rPr>
        <w:t>3.В коммуникативной сфере: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умения информировать о результатах своих наблюдений, участвовать в дискуссии, отстаивать свою точку зрения, на</w:t>
        <w:softHyphen/>
        <w:t xml:space="preserve"> ходить компромиссное решение в различных ситуациях.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rStyle w:val="Strong"/>
          <w:color w:val="000000"/>
        </w:rPr>
        <w:t>4.В эстетической сфере: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умение оценивать с эстетической (художественной) точ</w:t>
        <w:softHyphen/>
        <w:t>ки зрения красоту окружающего мира; умение сохранять его.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rStyle w:val="Strong"/>
          <w:color w:val="000000"/>
        </w:rPr>
        <w:t>5.В трудовой сфере: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знания устройства и принципов действия бытовых при</w:t>
        <w:softHyphen/>
        <w:t>боров и других технических средств, используемых в повсе</w:t>
        <w:softHyphen/>
        <w:t>дневной жизни: локализация возможных опасных ситуаций,</w:t>
        <w:br/>
        <w:t>связанных с нарушением работы технических средств и правил их эксплуатации;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умения оказывать первую  помощь.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rStyle w:val="Strong"/>
          <w:color w:val="000000"/>
        </w:rPr>
        <w:t>6. В сфере физической культуры: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формирование установки на здоровый образ жизни;</w:t>
      </w:r>
    </w:p>
    <w:p>
      <w:pPr>
        <w:pStyle w:val="NormalWeb"/>
        <w:shd w:val="clear" w:color="auto" w:fill="FFFFFF"/>
        <w:spacing w:lineRule="auto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- развитие необходимых физических качеств: выносливос</w:t>
        <w:softHyphen/>
        <w:t>ти, силы, ловкости, гибкости, скоростных качеств, достаточ</w:t>
        <w:softHyphen/>
        <w:t>ных для того, чтобы выдерживать необходимые умственные и</w:t>
        <w:br/>
        <w:t>физические нагрузки; умение оказывать первую  помощь при занятиях физической культурой и спортом</w:t>
      </w:r>
    </w:p>
    <w:p>
      <w:pPr>
        <w:pStyle w:val="Normal"/>
        <w:shd w:val="clear" w:color="auto" w:fill="FFFFFF"/>
        <w:spacing w:lineRule="auto" w:line="28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45f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63291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63291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3291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329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R1" w:customStyle="1">
    <w:name w:val="FR1"/>
    <w:qFormat/>
    <w:rsid w:val="006a07f8"/>
    <w:pPr>
      <w:widowControl w:val="false"/>
      <w:bidi w:val="0"/>
      <w:spacing w:lineRule="auto" w:line="259" w:before="0" w:after="0"/>
      <w:ind w:left="840" w:right="800" w:hanging="0"/>
      <w:jc w:val="center"/>
    </w:pPr>
    <w:rPr>
      <w:rFonts w:ascii="Arial" w:hAnsi="Arial" w:eastAsia="Times New Roman" w:cs="Times New Roman"/>
      <w:color w:val="auto"/>
      <w:kern w:val="0"/>
      <w:sz w:val="36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3</Pages>
  <Words>814</Words>
  <Characters>5892</Characters>
  <CharactersWithSpaces>6726</CharactersWithSpaces>
  <Paragraphs>56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2020-10-14T12:06:00Z</dcterms:created>
  <dc:creator>1</dc:creator>
  <dc:description/>
  <dc:language>ru-RU</dc:language>
  <cp:lastModifiedBy/>
  <dcterms:modified xsi:type="dcterms:W3CDTF">2022-02-03T13:59:55Z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