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245"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по</w:t>
      </w:r>
      <w:r>
        <w:rPr>
          <w:b/>
          <w:bCs/>
          <w:i/>
          <w:iCs/>
          <w:color w:val="000000"/>
        </w:rPr>
        <w:t> ИСТОРИИ</w:t>
      </w:r>
    </w:p>
    <w:p>
      <w:pPr>
        <w:pStyle w:val="NormalWeb"/>
        <w:spacing w:lineRule="atLeast" w:line="245"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Рабочая программа по истории предназначена для обучающихся с 5 по 9 классы </w:t>
      </w:r>
      <w:r>
        <w:rPr>
          <w:color w:val="000000"/>
        </w:rPr>
        <w:t>МБОУ СОШ №62 г. Курска в 2021-2022</w:t>
      </w:r>
      <w:r>
        <w:rPr>
          <w:color w:val="000000"/>
        </w:rPr>
        <w:t xml:space="preserve"> учебном году. Содержание предмета выстроено с учётом межпредметных и внутрипредметных связей, логики учебного процесса, выполнения требований к уровню подготовки обучающихся, психолого-педагогических принципов, возрастных особенностей школьников, а также их разноуровневой подготовкой к продолжению получения образования на уровне основного общего образования.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включает следующие разделы:</w:t>
      </w:r>
    </w:p>
    <w:p>
      <w:pPr>
        <w:pStyle w:val="NormalWeb"/>
        <w:numPr>
          <w:ilvl w:val="0"/>
          <w:numId w:val="1"/>
        </w:numPr>
        <w:spacing w:lineRule="atLeast" w:line="245" w:beforeAutospacing="0" w:before="0" w:afterAutospacing="0" w:after="0"/>
        <w:ind w:left="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пояснительную записку, раскрывающую характеристику и место учебного предмета в учебном плане школы, цели его изучения, основное содержание обучения;</w:t>
      </w:r>
    </w:p>
    <w:p>
      <w:pPr>
        <w:pStyle w:val="NormalWeb"/>
        <w:numPr>
          <w:ilvl w:val="0"/>
          <w:numId w:val="1"/>
        </w:numPr>
        <w:spacing w:lineRule="atLeast" w:line="245" w:beforeAutospacing="0" w:before="0" w:afterAutospacing="0" w:after="0"/>
        <w:ind w:left="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учебно-тематический план с распределением учебных часов;</w:t>
      </w:r>
    </w:p>
    <w:p>
      <w:pPr>
        <w:pStyle w:val="NormalWeb"/>
        <w:numPr>
          <w:ilvl w:val="0"/>
          <w:numId w:val="1"/>
        </w:numPr>
        <w:spacing w:lineRule="atLeast" w:line="245" w:beforeAutospacing="0" w:before="0" w:afterAutospacing="0" w:after="0"/>
        <w:ind w:left="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уровню подготовки обучающихся;</w:t>
      </w:r>
    </w:p>
    <w:p>
      <w:pPr>
        <w:pStyle w:val="NormalWeb"/>
        <w:numPr>
          <w:ilvl w:val="0"/>
          <w:numId w:val="1"/>
        </w:numPr>
        <w:spacing w:lineRule="atLeast" w:line="245" w:beforeAutospacing="0" w:before="0" w:afterAutospacing="0" w:after="0"/>
        <w:ind w:left="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контроля уровня достижений обучающихся и критерии оценки;</w:t>
      </w:r>
    </w:p>
    <w:p>
      <w:pPr>
        <w:pStyle w:val="NormalWeb"/>
        <w:numPr>
          <w:ilvl w:val="0"/>
          <w:numId w:val="1"/>
        </w:numPr>
        <w:spacing w:lineRule="atLeast" w:line="245" w:beforeAutospacing="0" w:before="0" w:afterAutospacing="0" w:after="150"/>
        <w:ind w:left="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учебно-методическое обеспечение; перечень учебного оборудования и наглядных пособий.</w:t>
      </w:r>
      <w:bookmarkStart w:id="0" w:name="_GoBack"/>
      <w:bookmarkEnd w:id="0"/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 предмета: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изучения истории: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формировать у молодого поколения ориентиры для гражданской, этнонациональной, социальной, культурной самоидентификации в окружающем мире;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дать обучающимся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>
      <w:pPr>
        <w:pStyle w:val="NormalWeb"/>
        <w:spacing w:lineRule="atLeast" w:line="245"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>
      <w:pPr>
        <w:pStyle w:val="NormalWeb"/>
        <w:spacing w:lineRule="atLeast" w:line="245" w:beforeAutospacing="0" w:before="0" w:afterAutospacing="0" w:after="150"/>
        <w:rPr>
          <w:color w:val="000000"/>
        </w:rPr>
      </w:pPr>
      <w:r>
        <w:rPr>
          <w:color w:val="000000"/>
        </w:rPr>
        <w:t>Рабочая программа по предмету </w:t>
      </w:r>
      <w:r>
        <w:rPr>
          <w:i/>
          <w:iCs/>
          <w:color w:val="000000"/>
        </w:rPr>
        <w:t>история</w:t>
      </w:r>
      <w:r>
        <w:rPr>
          <w:color w:val="000000"/>
        </w:rPr>
        <w:t> составлена на основе следующих нормативно-правовых актов и документов: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 (утв. приказом Министерства образования и науки РФ от 29 декабря 2014 г. N 1644).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Приказ Министерства образования и науки РФ от 10 ноября 2011 г. N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Приказ Министерства образования и науки РФ от 24 января 2012 г. № 39 «О внесении изменений в федеральный компонент государственных образовательных стандартов начального, общего, основного общего и среднего (полного) общего образования, утверждённый приказом Министерства образования Российской Федерации от 5 марта 2004 г. </w:t>
      </w:r>
      <w:r>
        <w:rPr>
          <w:rFonts w:cs="Times New Roman" w:ascii="Times New Roman" w:hAnsi="Times New Roman"/>
          <w:sz w:val="24"/>
          <w:szCs w:val="24"/>
          <w:lang w:eastAsia="ru-RU"/>
        </w:rPr>
        <w:t>№ 1089»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</w:p>
    <w:p>
      <w:pPr>
        <w:pStyle w:val="NoSpacing"/>
        <w:numPr>
          <w:ilvl w:val="0"/>
          <w:numId w:val="2"/>
        </w:numPr>
        <w:jc w:val="both"/>
        <w:rPr>
          <w:rStyle w:val="Style14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www.fgosreestr.ru</w:t>
        </w:r>
      </w:hyperlink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Приказ Министерства образования и науки Российской Федерации (Минобрнауки России) от 18.10 2015 № 08 – 1786 «О рабочих программах учебных предметов»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Письмо Министерства образования и науки РФ от 7 декабря 2016 г. N 08-2655 "О рассмотрении обращения»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письму Комитета по образованию Правительства Санкт-Петербурга от  18.03.2016 № 03-20-859/ 16-0-0  Методические рекомендации для образовательных организаций Санкт-Петербурга по реализации требований Историко-культурного стандарта при переходе на линейную модель изучения истории.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Правительство Санкт-Петербурга Комитет по образованию Распоряжение от 20.03.2017 № 931-Р О формировании учебных планов государственных образовательных учреждений Санкт-Петербурга, реализующих основные образовательные программы, на 2017/2018 учебный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Синхронизация курсов истории России и всеобщей истории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tbl>
      <w:tblPr>
        <w:tblW w:w="992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31"/>
        <w:gridCol w:w="3756"/>
        <w:gridCol w:w="5040"/>
      </w:tblGrid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Кл./курс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ИСТОРИЯ СРЕДНИХ ВЕКОВ.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вв.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Раннее Средневековье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Зрелое Средневековье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Страны Востока в Средние века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Государства доколумбовой Америки.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ДРЕВНЕЙ РУСИ К РОССИЙСКОМУ ГОСУДАРСТВУ.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Восточная Европа в середине I тыс. н.э.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 государства Русь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Русь в конце X – начале XII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Культурное пространство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Русь в середине XII – начале XIII 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Русские земли в середине XIII - XIV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Народы и государства степной зоны Восточной Европы и Сибири в XIII-XV вв.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Культурное пространство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Формирование единого Русского государства в XV веке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Культурное пространство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ИСТОРИЯ НОВОГО ВРЕМЕНИ. XVI-XVII вв.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абсолютизма к парламентаризму. Первые буржуазные революции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Европа в конце ХV— начале XVII 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Европа в конце ХV— начале XVII 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Страны Европы и Северной Америки в середине XVII—ХVIII 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Страны Востока в XVI—XVIII вв.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РОССИЯ В XVI – XVII ВЕКАХ: ОТ ВЕЛИКОГО КНЯЖЕСТВА К ЦАРСТВУ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Россия в XVI веке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Смута в России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Россия в XVII веке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Культурное пространство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Всеобщая история XVIII в.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Эпоха Просвещения 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Эпоха промышленного переворота 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Первые буржуазные революции  Великая французская революция 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История России XVIII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 начала правления Петра I до конца правления Павла 1 (1801)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Культурное пространство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Региональный компонент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 целью достижения высоких результатов образования в процессе реализации программы используются следующие: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формы образования –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комбинированный урок, экскурсии, лекции, семинары, круглые столы, лабораторные работы, практические работы, дискуссии;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СДО (система дистанционного обучения), самоподготовка.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Система дистанционного обучения и самоподготовка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 формы изучения учебного материала, которые используются для обучающихся, отсутствующих в школе по уважительной причине (больничный лист, приказ, праздничные дни и др.)</w:t>
      </w:r>
    </w:p>
    <w:p>
      <w:pPr>
        <w:pStyle w:val="Normal"/>
        <w:numPr>
          <w:ilvl w:val="0"/>
          <w:numId w:val="4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технологии образования</w:t>
      </w:r>
      <w:r>
        <w:rPr>
          <w:rFonts w:eastAsia="Times New Roman" w:cs="Calibri"/>
          <w:color w:val="000000"/>
          <w:sz w:val="24"/>
          <w:szCs w:val="24"/>
          <w:lang w:eastAsia="ru-RU"/>
        </w:rPr>
        <w:t> -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личностно-ориентированные технологии; здоровьесберегающие технологии; проблемное обучение, ИКТ, работу в группах, индивидуальную работу учащихся, модульную, проектную, информационно-коммуникативную;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методы мониторинга знаний и умений обучающихся –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тесты, творческие работы, проверочные работы, устный опрос и др.</w:t>
      </w:r>
    </w:p>
    <w:p>
      <w:pPr>
        <w:pStyle w:val="Normal"/>
        <w:numPr>
          <w:ilvl w:val="0"/>
          <w:numId w:val="5"/>
        </w:numPr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Формы и средства контроля: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Текущий контроль: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Промежуточный контроль: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тест, письменная проверочная работа.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На основании «Положения о текущей и промежуточной аттестации обучающихся» промежуточная аттестация по истории проводится с 5 по 9 классы в форме теста по изучению текущей главы в конце полугодия.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 результате изучения истории ученик должен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знать/понимать</w:t>
      </w:r>
    </w:p>
    <w:p>
      <w:pPr>
        <w:pStyle w:val="Normal"/>
        <w:numPr>
          <w:ilvl w:val="0"/>
          <w:numId w:val="6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>
      <w:pPr>
        <w:pStyle w:val="Normal"/>
        <w:numPr>
          <w:ilvl w:val="0"/>
          <w:numId w:val="6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>
      <w:pPr>
        <w:pStyle w:val="Normal"/>
        <w:numPr>
          <w:ilvl w:val="0"/>
          <w:numId w:val="6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изученные виды исторических источников;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уметь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>
      <w:pPr>
        <w:pStyle w:val="Normal"/>
        <w:numPr>
          <w:ilvl w:val="0"/>
          <w:numId w:val="7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       повседневной жизни для:</w:t>
      </w:r>
    </w:p>
    <w:p>
      <w:pPr>
        <w:pStyle w:val="Normal"/>
        <w:numPr>
          <w:ilvl w:val="0"/>
          <w:numId w:val="8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>
      <w:pPr>
        <w:pStyle w:val="Normal"/>
        <w:numPr>
          <w:ilvl w:val="0"/>
          <w:numId w:val="8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>
      <w:pPr>
        <w:pStyle w:val="Normal"/>
        <w:numPr>
          <w:ilvl w:val="0"/>
          <w:numId w:val="8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>
      <w:pPr>
        <w:pStyle w:val="Normal"/>
        <w:numPr>
          <w:ilvl w:val="0"/>
          <w:numId w:val="8"/>
        </w:numPr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Владеть компетенциями: коммуникативной, смыслопоисковой, компетенцией личностного саморазвития, информационно-поисковой рефлексивной компетенцией, учебно-познавательной и профессионально-трудовой.</w:t>
        <w:br/>
      </w:r>
    </w:p>
    <w:p>
      <w:pPr>
        <w:pStyle w:val="Normal"/>
        <w:spacing w:lineRule="atLeast" w:line="245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4b6e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824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4b6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84b6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d263d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gosreestr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A8B9-5B72-4C0C-8A9B-F1528CB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LibreOffice/7.2.4.1$Windows_X86_64 LibreOffice_project/27d75539669ac387bb498e35313b970b7fe9c4f9</Application>
  <AppVersion>15.0000</AppVersion>
  <Pages>5</Pages>
  <Words>1312</Words>
  <Characters>9235</Characters>
  <CharactersWithSpaces>10468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2017-10-28T16:59:00Z</dcterms:created>
  <dc:creator>Светлана</dc:creator>
  <dc:description/>
  <dc:language>ru-RU</dc:language>
  <cp:lastModifiedBy/>
  <dcterms:modified xsi:type="dcterms:W3CDTF">2022-02-03T21:34:55Z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